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63E0" w14:textId="77777777" w:rsidR="006426FD" w:rsidRDefault="0022038B" w:rsidP="0022038B">
      <w:pPr>
        <w:pStyle w:val="NoSpacing"/>
        <w:jc w:val="center"/>
        <w:rPr>
          <w:rFonts w:ascii="Arial" w:hAnsi="Arial" w:cs="Arial"/>
          <w:b/>
          <w:sz w:val="32"/>
          <w:szCs w:val="32"/>
        </w:rPr>
      </w:pPr>
      <w:r w:rsidRPr="0022038B">
        <w:rPr>
          <w:rFonts w:ascii="Arial" w:hAnsi="Arial" w:cs="Arial"/>
          <w:b/>
          <w:sz w:val="32"/>
          <w:szCs w:val="32"/>
        </w:rPr>
        <w:t>JAWS</w:t>
      </w:r>
      <w:r>
        <w:rPr>
          <w:rFonts w:ascii="Arial" w:hAnsi="Arial" w:cs="Arial"/>
          <w:b/>
          <w:sz w:val="32"/>
          <w:szCs w:val="32"/>
        </w:rPr>
        <w:t xml:space="preserve"> </w:t>
      </w:r>
      <w:r w:rsidRPr="0022038B">
        <w:rPr>
          <w:rFonts w:ascii="Arial" w:hAnsi="Arial" w:cs="Arial"/>
          <w:b/>
          <w:sz w:val="32"/>
          <w:szCs w:val="32"/>
        </w:rPr>
        <w:t>FAQ</w:t>
      </w:r>
    </w:p>
    <w:p w14:paraId="2A965734" w14:textId="77777777" w:rsidR="0022038B" w:rsidRDefault="0022038B" w:rsidP="0022038B">
      <w:pPr>
        <w:pStyle w:val="NoSpacing"/>
        <w:jc w:val="center"/>
        <w:rPr>
          <w:rFonts w:ascii="Arial" w:hAnsi="Arial" w:cs="Arial"/>
          <w:b/>
          <w:sz w:val="32"/>
          <w:szCs w:val="32"/>
        </w:rPr>
      </w:pPr>
    </w:p>
    <w:p w14:paraId="649C1CA9" w14:textId="77777777" w:rsidR="0022038B" w:rsidRDefault="0022038B" w:rsidP="0022038B">
      <w:pPr>
        <w:pStyle w:val="NoSpacing"/>
        <w:rPr>
          <w:rFonts w:ascii="Arial" w:hAnsi="Arial" w:cs="Arial"/>
          <w:sz w:val="24"/>
          <w:szCs w:val="24"/>
        </w:rPr>
      </w:pPr>
      <w:r w:rsidRPr="0022038B">
        <w:rPr>
          <w:rFonts w:ascii="Arial" w:hAnsi="Arial" w:cs="Arial"/>
          <w:sz w:val="24"/>
          <w:szCs w:val="24"/>
        </w:rPr>
        <w:t xml:space="preserve">Since APH is now offering JAWS as a quota fund item, </w:t>
      </w:r>
      <w:r>
        <w:rPr>
          <w:rFonts w:ascii="Arial" w:hAnsi="Arial" w:cs="Arial"/>
          <w:sz w:val="24"/>
          <w:szCs w:val="24"/>
        </w:rPr>
        <w:t>here is information on the Ogden Resource Center’s (ORC) JAWS policy and procedures.</w:t>
      </w:r>
    </w:p>
    <w:p w14:paraId="54047721" w14:textId="77777777" w:rsidR="0022038B" w:rsidRDefault="0022038B" w:rsidP="0022038B">
      <w:pPr>
        <w:pStyle w:val="NoSpacing"/>
        <w:rPr>
          <w:rFonts w:ascii="Arial" w:hAnsi="Arial" w:cs="Arial"/>
          <w:sz w:val="24"/>
          <w:szCs w:val="24"/>
        </w:rPr>
      </w:pPr>
    </w:p>
    <w:p w14:paraId="4A5B10DE" w14:textId="77777777" w:rsidR="0022038B" w:rsidRDefault="0022038B" w:rsidP="0022038B">
      <w:pPr>
        <w:pStyle w:val="NoSpacing"/>
        <w:rPr>
          <w:rFonts w:ascii="Arial" w:hAnsi="Arial" w:cs="Arial"/>
          <w:sz w:val="24"/>
          <w:szCs w:val="24"/>
        </w:rPr>
      </w:pPr>
      <w:r>
        <w:rPr>
          <w:rFonts w:ascii="Arial" w:hAnsi="Arial" w:cs="Arial"/>
          <w:sz w:val="24"/>
          <w:szCs w:val="24"/>
        </w:rPr>
        <w:t>Is JAWS available with APH quota funds from the ORC?</w:t>
      </w:r>
    </w:p>
    <w:p w14:paraId="22A2F35C" w14:textId="77777777" w:rsidR="0022038B" w:rsidRDefault="0022038B" w:rsidP="0022038B">
      <w:pPr>
        <w:pStyle w:val="NoSpacing"/>
        <w:numPr>
          <w:ilvl w:val="0"/>
          <w:numId w:val="2"/>
        </w:numPr>
        <w:rPr>
          <w:rFonts w:ascii="Arial" w:hAnsi="Arial" w:cs="Arial"/>
          <w:sz w:val="24"/>
          <w:szCs w:val="24"/>
        </w:rPr>
      </w:pPr>
      <w:r>
        <w:rPr>
          <w:rFonts w:ascii="Arial" w:hAnsi="Arial" w:cs="Arial"/>
          <w:sz w:val="24"/>
          <w:szCs w:val="24"/>
        </w:rPr>
        <w:t xml:space="preserve">JAWS is </w:t>
      </w:r>
      <w:r w:rsidRPr="0022038B">
        <w:rPr>
          <w:rFonts w:ascii="Arial" w:hAnsi="Arial" w:cs="Arial"/>
          <w:b/>
          <w:sz w:val="24"/>
          <w:szCs w:val="24"/>
        </w:rPr>
        <w:t xml:space="preserve">NOT </w:t>
      </w:r>
      <w:r>
        <w:rPr>
          <w:rFonts w:ascii="Arial" w:hAnsi="Arial" w:cs="Arial"/>
          <w:sz w:val="24"/>
          <w:szCs w:val="24"/>
        </w:rPr>
        <w:t>available from the ORC with quota funds. However, the ORC has a limited number of JAWS licenses available to loan out to students around the state.</w:t>
      </w:r>
    </w:p>
    <w:p w14:paraId="605EDAAD" w14:textId="77777777" w:rsidR="0022038B" w:rsidRDefault="0022038B" w:rsidP="0022038B">
      <w:pPr>
        <w:pStyle w:val="NoSpacing"/>
        <w:rPr>
          <w:rFonts w:ascii="Arial" w:hAnsi="Arial" w:cs="Arial"/>
          <w:sz w:val="24"/>
          <w:szCs w:val="24"/>
        </w:rPr>
      </w:pPr>
    </w:p>
    <w:p w14:paraId="31F7F8EA" w14:textId="77777777" w:rsidR="0022038B" w:rsidRDefault="0022038B" w:rsidP="0022038B">
      <w:pPr>
        <w:pStyle w:val="NoSpacing"/>
        <w:rPr>
          <w:rFonts w:ascii="Arial" w:hAnsi="Arial" w:cs="Arial"/>
          <w:sz w:val="24"/>
          <w:szCs w:val="24"/>
        </w:rPr>
      </w:pPr>
      <w:r>
        <w:rPr>
          <w:rFonts w:ascii="Arial" w:hAnsi="Arial" w:cs="Arial"/>
          <w:sz w:val="24"/>
          <w:szCs w:val="24"/>
        </w:rPr>
        <w:t>How do I borrow a JAWS license for my student?</w:t>
      </w:r>
    </w:p>
    <w:p w14:paraId="1114E939" w14:textId="77777777" w:rsidR="0022038B" w:rsidRDefault="0022038B" w:rsidP="0022038B">
      <w:pPr>
        <w:pStyle w:val="NoSpacing"/>
        <w:numPr>
          <w:ilvl w:val="0"/>
          <w:numId w:val="2"/>
        </w:numPr>
        <w:rPr>
          <w:rFonts w:ascii="Arial" w:hAnsi="Arial" w:cs="Arial"/>
          <w:sz w:val="24"/>
          <w:szCs w:val="24"/>
        </w:rPr>
      </w:pPr>
      <w:r>
        <w:rPr>
          <w:rFonts w:ascii="Arial" w:hAnsi="Arial" w:cs="Arial"/>
          <w:sz w:val="24"/>
          <w:szCs w:val="24"/>
        </w:rPr>
        <w:t xml:space="preserve">To check-out a JAWS license, email Jennifer Fenton, </w:t>
      </w:r>
      <w:hyperlink r:id="rId5" w:history="1">
        <w:r w:rsidRPr="00F40F40">
          <w:rPr>
            <w:rStyle w:val="Hyperlink"/>
            <w:rFonts w:ascii="Arial" w:hAnsi="Arial" w:cs="Arial"/>
            <w:sz w:val="24"/>
            <w:szCs w:val="24"/>
          </w:rPr>
          <w:t>jennifer.fenton@wssb.wa.gov</w:t>
        </w:r>
      </w:hyperlink>
      <w:r>
        <w:rPr>
          <w:rFonts w:ascii="Arial" w:hAnsi="Arial" w:cs="Arial"/>
          <w:sz w:val="24"/>
          <w:szCs w:val="24"/>
        </w:rPr>
        <w:t xml:space="preserve"> to request a license. Include the student’s name and Account Holder information. </w:t>
      </w:r>
    </w:p>
    <w:p w14:paraId="6A43FCBB" w14:textId="77777777" w:rsidR="0022038B" w:rsidRDefault="0022038B" w:rsidP="0022038B">
      <w:pPr>
        <w:pStyle w:val="NoSpacing"/>
        <w:rPr>
          <w:rFonts w:ascii="Arial" w:hAnsi="Arial" w:cs="Arial"/>
          <w:sz w:val="24"/>
          <w:szCs w:val="24"/>
        </w:rPr>
      </w:pPr>
    </w:p>
    <w:p w14:paraId="4D4387A5" w14:textId="77777777" w:rsidR="0022038B" w:rsidRDefault="0022038B" w:rsidP="0022038B">
      <w:pPr>
        <w:pStyle w:val="NoSpacing"/>
        <w:rPr>
          <w:rFonts w:ascii="Arial" w:hAnsi="Arial" w:cs="Arial"/>
          <w:sz w:val="24"/>
          <w:szCs w:val="24"/>
        </w:rPr>
      </w:pPr>
      <w:r>
        <w:rPr>
          <w:rFonts w:ascii="Arial" w:hAnsi="Arial" w:cs="Arial"/>
          <w:sz w:val="24"/>
          <w:szCs w:val="24"/>
        </w:rPr>
        <w:t>Is JAWS available to all students?</w:t>
      </w:r>
    </w:p>
    <w:p w14:paraId="32B7AC7E" w14:textId="77777777" w:rsidR="0022038B" w:rsidRDefault="0022038B" w:rsidP="0022038B">
      <w:pPr>
        <w:pStyle w:val="NoSpacing"/>
        <w:numPr>
          <w:ilvl w:val="0"/>
          <w:numId w:val="2"/>
        </w:numPr>
        <w:rPr>
          <w:rFonts w:ascii="Arial" w:hAnsi="Arial" w:cs="Arial"/>
          <w:sz w:val="24"/>
          <w:szCs w:val="24"/>
        </w:rPr>
      </w:pPr>
      <w:r>
        <w:rPr>
          <w:rFonts w:ascii="Arial" w:hAnsi="Arial" w:cs="Arial"/>
          <w:sz w:val="24"/>
          <w:szCs w:val="24"/>
        </w:rPr>
        <w:t>JAWS licenses are limited and therefore priority is given to students who meet the following criteria:</w:t>
      </w:r>
    </w:p>
    <w:p w14:paraId="4B6138A9" w14:textId="77777777" w:rsidR="0022038B" w:rsidRDefault="0022038B" w:rsidP="0022038B">
      <w:pPr>
        <w:pStyle w:val="ListParagraph"/>
        <w:numPr>
          <w:ilvl w:val="1"/>
          <w:numId w:val="2"/>
        </w:numPr>
        <w:rPr>
          <w:rFonts w:ascii="Arial" w:hAnsi="Arial" w:cs="Arial"/>
        </w:rPr>
      </w:pPr>
      <w:r w:rsidRPr="0022038B">
        <w:rPr>
          <w:rFonts w:ascii="Arial" w:hAnsi="Arial" w:cs="Arial"/>
        </w:rPr>
        <w:t xml:space="preserve">At a minimum that student will need to have good keyboarding skills and currently reading </w:t>
      </w:r>
      <w:r>
        <w:rPr>
          <w:rFonts w:ascii="Arial" w:hAnsi="Arial" w:cs="Arial"/>
        </w:rPr>
        <w:t>b</w:t>
      </w:r>
      <w:r w:rsidRPr="0022038B">
        <w:rPr>
          <w:rFonts w:ascii="Arial" w:hAnsi="Arial" w:cs="Arial"/>
        </w:rPr>
        <w:t xml:space="preserve">raille at the 4th grade level or above. </w:t>
      </w:r>
    </w:p>
    <w:p w14:paraId="6BC791E5" w14:textId="77777777" w:rsidR="0022038B" w:rsidRDefault="0022038B" w:rsidP="0022038B">
      <w:pPr>
        <w:rPr>
          <w:rFonts w:ascii="Arial" w:hAnsi="Arial" w:cs="Arial"/>
        </w:rPr>
      </w:pPr>
    </w:p>
    <w:p w14:paraId="6234EA9C" w14:textId="77777777" w:rsidR="0022038B" w:rsidRDefault="0022038B" w:rsidP="0022038B">
      <w:pPr>
        <w:rPr>
          <w:rFonts w:ascii="Arial" w:hAnsi="Arial" w:cs="Arial"/>
        </w:rPr>
      </w:pPr>
      <w:r>
        <w:rPr>
          <w:rFonts w:ascii="Arial" w:hAnsi="Arial" w:cs="Arial"/>
        </w:rPr>
        <w:t xml:space="preserve">How many licenses may each student have? </w:t>
      </w:r>
    </w:p>
    <w:p w14:paraId="23195C95" w14:textId="77777777" w:rsidR="0022038B" w:rsidRPr="0022038B" w:rsidRDefault="0022038B" w:rsidP="0022038B">
      <w:pPr>
        <w:pStyle w:val="ListParagraph"/>
        <w:numPr>
          <w:ilvl w:val="0"/>
          <w:numId w:val="2"/>
        </w:numPr>
        <w:rPr>
          <w:rFonts w:ascii="Arial" w:hAnsi="Arial" w:cs="Arial"/>
        </w:rPr>
      </w:pPr>
      <w:r w:rsidRPr="0022038B">
        <w:rPr>
          <w:rFonts w:ascii="Arial" w:hAnsi="Arial" w:cs="Arial"/>
        </w:rPr>
        <w:t xml:space="preserve">Only one copy per student is allowed. </w:t>
      </w:r>
    </w:p>
    <w:p w14:paraId="1F0187EA" w14:textId="77777777" w:rsidR="0022038B" w:rsidRDefault="0022038B" w:rsidP="0022038B">
      <w:pPr>
        <w:rPr>
          <w:rFonts w:ascii="Arial" w:hAnsi="Arial" w:cs="Arial"/>
        </w:rPr>
      </w:pPr>
    </w:p>
    <w:p w14:paraId="18C7CFF0" w14:textId="77777777" w:rsidR="0022038B" w:rsidRDefault="0022038B" w:rsidP="0022038B">
      <w:pPr>
        <w:rPr>
          <w:rFonts w:ascii="Arial" w:hAnsi="Arial" w:cs="Arial"/>
        </w:rPr>
      </w:pPr>
      <w:r>
        <w:rPr>
          <w:rFonts w:ascii="Arial" w:hAnsi="Arial" w:cs="Arial"/>
        </w:rPr>
        <w:t>May ORC JAWS licenses be installed on a student’s home computer?</w:t>
      </w:r>
    </w:p>
    <w:p w14:paraId="4480D8F1" w14:textId="77777777" w:rsidR="0022038B" w:rsidRDefault="0022038B" w:rsidP="0022038B">
      <w:pPr>
        <w:pStyle w:val="ListParagraph"/>
        <w:numPr>
          <w:ilvl w:val="0"/>
          <w:numId w:val="2"/>
        </w:numPr>
        <w:rPr>
          <w:rFonts w:ascii="Arial" w:hAnsi="Arial" w:cs="Arial"/>
        </w:rPr>
      </w:pPr>
      <w:r w:rsidRPr="0022038B">
        <w:rPr>
          <w:rFonts w:ascii="Arial" w:hAnsi="Arial" w:cs="Arial"/>
        </w:rPr>
        <w:t>No copies may be installed on student home computers.</w:t>
      </w:r>
    </w:p>
    <w:p w14:paraId="1E0F7C94" w14:textId="77777777" w:rsidR="0022038B" w:rsidRDefault="0022038B" w:rsidP="0022038B">
      <w:pPr>
        <w:rPr>
          <w:rFonts w:ascii="Arial" w:hAnsi="Arial" w:cs="Arial"/>
        </w:rPr>
      </w:pPr>
    </w:p>
    <w:p w14:paraId="532B0A3D" w14:textId="77777777" w:rsidR="0022038B" w:rsidRDefault="0022038B" w:rsidP="0022038B">
      <w:pPr>
        <w:rPr>
          <w:rFonts w:ascii="Arial" w:hAnsi="Arial" w:cs="Arial"/>
        </w:rPr>
      </w:pPr>
      <w:r>
        <w:rPr>
          <w:rFonts w:ascii="Arial" w:hAnsi="Arial" w:cs="Arial"/>
        </w:rPr>
        <w:t>Can I get the APH JAWS for my student with local funds?</w:t>
      </w:r>
    </w:p>
    <w:p w14:paraId="3534A326" w14:textId="77777777" w:rsidR="0022038B" w:rsidRDefault="0022038B" w:rsidP="0022038B">
      <w:pPr>
        <w:pStyle w:val="ListParagraph"/>
        <w:numPr>
          <w:ilvl w:val="0"/>
          <w:numId w:val="2"/>
        </w:numPr>
        <w:rPr>
          <w:rFonts w:ascii="Arial" w:hAnsi="Arial" w:cs="Arial"/>
        </w:rPr>
      </w:pPr>
      <w:r w:rsidRPr="0022038B">
        <w:rPr>
          <w:rFonts w:ascii="Arial" w:hAnsi="Arial" w:cs="Arial"/>
        </w:rPr>
        <w:t xml:space="preserve">Yes, you can order JAWS directly from APH for $300/student/year. </w:t>
      </w:r>
      <w:r w:rsidR="003363FE">
        <w:rPr>
          <w:rFonts w:ascii="Arial" w:hAnsi="Arial" w:cs="Arial"/>
        </w:rPr>
        <w:t>APH does not require students to be registered for quota funds to receive this discount, simply contact APH to place your order (purchase order or credit card payments accepted.)</w:t>
      </w:r>
    </w:p>
    <w:p w14:paraId="3F63AC3E" w14:textId="77777777" w:rsidR="003363FE" w:rsidRDefault="003363FE" w:rsidP="003363FE">
      <w:pPr>
        <w:rPr>
          <w:rFonts w:ascii="Arial" w:hAnsi="Arial" w:cs="Arial"/>
        </w:rPr>
      </w:pPr>
    </w:p>
    <w:p w14:paraId="6DD38C47" w14:textId="77777777" w:rsidR="003363FE" w:rsidRDefault="003363FE" w:rsidP="003363FE">
      <w:pPr>
        <w:rPr>
          <w:rFonts w:ascii="Arial" w:hAnsi="Arial" w:cs="Arial"/>
        </w:rPr>
      </w:pPr>
      <w:r>
        <w:rPr>
          <w:rFonts w:ascii="Arial" w:hAnsi="Arial" w:cs="Arial"/>
        </w:rPr>
        <w:t>How does APH offer JAWS?</w:t>
      </w:r>
    </w:p>
    <w:p w14:paraId="67B9841D" w14:textId="2F1A6B0C" w:rsidR="003363FE" w:rsidRDefault="003363FE" w:rsidP="003363FE">
      <w:pPr>
        <w:pStyle w:val="ListParagraph"/>
        <w:numPr>
          <w:ilvl w:val="0"/>
          <w:numId w:val="2"/>
        </w:numPr>
        <w:rPr>
          <w:rFonts w:ascii="Arial" w:hAnsi="Arial" w:cs="Arial"/>
        </w:rPr>
      </w:pPr>
      <w:r>
        <w:rPr>
          <w:rFonts w:ascii="Arial" w:hAnsi="Arial" w:cs="Arial"/>
        </w:rPr>
        <w:t xml:space="preserve">See </w:t>
      </w:r>
      <w:hyperlink r:id="rId6" w:tooltip="APH JAWS Student Edition" w:history="1">
        <w:r w:rsidR="000512B9" w:rsidRPr="00F50964">
          <w:rPr>
            <w:rStyle w:val="Hyperlink"/>
          </w:rPr>
          <w:t>https://tech.aph.o</w:t>
        </w:r>
        <w:r w:rsidR="000512B9" w:rsidRPr="00F50964">
          <w:rPr>
            <w:rStyle w:val="Hyperlink"/>
          </w:rPr>
          <w:t>r</w:t>
        </w:r>
        <w:r w:rsidR="000512B9" w:rsidRPr="00F50964">
          <w:rPr>
            <w:rStyle w:val="Hyperlink"/>
          </w:rPr>
          <w:t>g/jfw/</w:t>
        </w:r>
      </w:hyperlink>
      <w:r w:rsidR="000512B9">
        <w:t xml:space="preserve"> </w:t>
      </w:r>
      <w:r>
        <w:rPr>
          <w:rFonts w:ascii="Arial" w:hAnsi="Arial" w:cs="Arial"/>
        </w:rPr>
        <w:t>for details on the APH program for JAWS.</w:t>
      </w:r>
    </w:p>
    <w:p w14:paraId="530E4458" w14:textId="77777777" w:rsidR="003363FE" w:rsidRDefault="003363FE" w:rsidP="003363FE">
      <w:pPr>
        <w:rPr>
          <w:rFonts w:ascii="Arial" w:hAnsi="Arial" w:cs="Arial"/>
        </w:rPr>
      </w:pPr>
    </w:p>
    <w:p w14:paraId="6560CED1" w14:textId="77777777" w:rsidR="003363FE" w:rsidRDefault="003363FE" w:rsidP="003363FE">
      <w:pPr>
        <w:rPr>
          <w:rFonts w:ascii="Arial" w:hAnsi="Arial" w:cs="Arial"/>
        </w:rPr>
      </w:pPr>
      <w:r>
        <w:rPr>
          <w:rFonts w:ascii="Arial" w:hAnsi="Arial" w:cs="Arial"/>
        </w:rPr>
        <w:t>Why can’t the ORC purchase JAWS with quota funds?</w:t>
      </w:r>
    </w:p>
    <w:p w14:paraId="4DEB0283" w14:textId="77777777" w:rsidR="003363FE" w:rsidRDefault="003363FE" w:rsidP="003363FE">
      <w:pPr>
        <w:pStyle w:val="ListParagraph"/>
        <w:numPr>
          <w:ilvl w:val="0"/>
          <w:numId w:val="2"/>
        </w:numPr>
        <w:rPr>
          <w:rFonts w:ascii="Arial" w:hAnsi="Arial" w:cs="Arial"/>
        </w:rPr>
      </w:pPr>
      <w:r>
        <w:rPr>
          <w:rFonts w:ascii="Arial" w:hAnsi="Arial" w:cs="Arial"/>
        </w:rPr>
        <w:t xml:space="preserve">The ORC has already paid for JAWS licenses through another vendor so these licenses need to be used first. </w:t>
      </w:r>
    </w:p>
    <w:p w14:paraId="4BCC4C95" w14:textId="77777777" w:rsidR="003363FE" w:rsidRDefault="003363FE" w:rsidP="003363FE">
      <w:pPr>
        <w:pStyle w:val="ListParagraph"/>
        <w:numPr>
          <w:ilvl w:val="0"/>
          <w:numId w:val="2"/>
        </w:numPr>
        <w:rPr>
          <w:rFonts w:ascii="Arial" w:hAnsi="Arial" w:cs="Arial"/>
        </w:rPr>
      </w:pPr>
      <w:r>
        <w:rPr>
          <w:rFonts w:ascii="Arial" w:hAnsi="Arial" w:cs="Arial"/>
        </w:rPr>
        <w:t>Quota funds are limited and there are not enough quota funds to purchase JAWS licenses without sacrificing other popular APH products. Since JAWS is available from the ORC, there is no need to sacrifice quota funds to provide access to JAWS.</w:t>
      </w:r>
    </w:p>
    <w:p w14:paraId="77A2C6AB" w14:textId="77777777" w:rsidR="003363FE" w:rsidRDefault="003363FE" w:rsidP="003363FE">
      <w:pPr>
        <w:rPr>
          <w:rFonts w:ascii="Arial" w:hAnsi="Arial" w:cs="Arial"/>
        </w:rPr>
      </w:pPr>
    </w:p>
    <w:p w14:paraId="3AAC8675" w14:textId="77777777" w:rsidR="003363FE" w:rsidRDefault="003363FE" w:rsidP="003363FE">
      <w:pPr>
        <w:rPr>
          <w:rFonts w:ascii="Arial" w:hAnsi="Arial" w:cs="Arial"/>
        </w:rPr>
      </w:pPr>
      <w:r>
        <w:rPr>
          <w:rFonts w:ascii="Arial" w:hAnsi="Arial" w:cs="Arial"/>
        </w:rPr>
        <w:t>My student doesn’t meet the ORC criteria for JAWS, what are my options?</w:t>
      </w:r>
    </w:p>
    <w:p w14:paraId="07AF058F" w14:textId="77777777" w:rsidR="003363FE" w:rsidRDefault="003363FE" w:rsidP="003363FE">
      <w:pPr>
        <w:pStyle w:val="ListParagraph"/>
        <w:numPr>
          <w:ilvl w:val="0"/>
          <w:numId w:val="3"/>
        </w:numPr>
        <w:rPr>
          <w:rFonts w:ascii="Arial" w:hAnsi="Arial" w:cs="Arial"/>
        </w:rPr>
      </w:pPr>
      <w:r>
        <w:rPr>
          <w:rFonts w:ascii="Arial" w:hAnsi="Arial" w:cs="Arial"/>
        </w:rPr>
        <w:lastRenderedPageBreak/>
        <w:t>If JAWS is essential for a student who does not meet the ORC criteria, you can still get a JAWS license through APH. The school would need to pay for the license, but it is a viable option.</w:t>
      </w:r>
    </w:p>
    <w:p w14:paraId="6074E443" w14:textId="77777777" w:rsidR="003363FE" w:rsidRDefault="003363FE" w:rsidP="003363FE">
      <w:pPr>
        <w:rPr>
          <w:rFonts w:ascii="Arial" w:hAnsi="Arial" w:cs="Arial"/>
        </w:rPr>
      </w:pPr>
    </w:p>
    <w:p w14:paraId="7F65C9B5" w14:textId="77777777" w:rsidR="003363FE" w:rsidRDefault="003363FE" w:rsidP="003363FE">
      <w:pPr>
        <w:rPr>
          <w:rFonts w:ascii="Arial" w:hAnsi="Arial" w:cs="Arial"/>
        </w:rPr>
      </w:pPr>
      <w:r>
        <w:rPr>
          <w:rFonts w:ascii="Arial" w:hAnsi="Arial" w:cs="Arial"/>
        </w:rPr>
        <w:t>My student needs JAWS at home, can I get a JAWS license from the ORC for a home computer or personal laptop?</w:t>
      </w:r>
    </w:p>
    <w:p w14:paraId="7EF8301E" w14:textId="77777777" w:rsidR="003363FE" w:rsidRPr="003363FE" w:rsidRDefault="003363FE" w:rsidP="003363FE">
      <w:pPr>
        <w:pStyle w:val="ListParagraph"/>
        <w:numPr>
          <w:ilvl w:val="0"/>
          <w:numId w:val="3"/>
        </w:numPr>
        <w:rPr>
          <w:rFonts w:ascii="Arial" w:hAnsi="Arial" w:cs="Arial"/>
        </w:rPr>
      </w:pPr>
      <w:r>
        <w:rPr>
          <w:rFonts w:ascii="Arial" w:hAnsi="Arial" w:cs="Arial"/>
        </w:rPr>
        <w:t xml:space="preserve">No, unfortunately, the ORC is unable to provide JAWS for home use. You have the option of purchasing a license through APH for JAWS and the APH licenses are set up to allow both school and home access with 3 devices per license. </w:t>
      </w:r>
    </w:p>
    <w:p w14:paraId="125AE969" w14:textId="77777777" w:rsidR="0022038B" w:rsidRDefault="0022038B" w:rsidP="0022038B">
      <w:pPr>
        <w:pStyle w:val="NoSpacing"/>
        <w:rPr>
          <w:rFonts w:ascii="Arial" w:hAnsi="Arial" w:cs="Arial"/>
          <w:sz w:val="24"/>
          <w:szCs w:val="24"/>
        </w:rPr>
      </w:pPr>
    </w:p>
    <w:p w14:paraId="44B91405" w14:textId="77777777" w:rsidR="00B3107A" w:rsidRDefault="00B3107A" w:rsidP="0022038B">
      <w:pPr>
        <w:pStyle w:val="NoSpacing"/>
        <w:rPr>
          <w:rFonts w:ascii="Arial" w:hAnsi="Arial" w:cs="Arial"/>
          <w:sz w:val="24"/>
          <w:szCs w:val="24"/>
        </w:rPr>
      </w:pPr>
      <w:r>
        <w:rPr>
          <w:rFonts w:ascii="Arial" w:hAnsi="Arial" w:cs="Arial"/>
          <w:sz w:val="24"/>
          <w:szCs w:val="24"/>
        </w:rPr>
        <w:t>Is JAWS the only screen reader available?</w:t>
      </w:r>
    </w:p>
    <w:p w14:paraId="0B41EA79" w14:textId="3362E57A" w:rsidR="00B3107A" w:rsidRDefault="00B3107A" w:rsidP="00B3107A">
      <w:pPr>
        <w:pStyle w:val="NoSpacing"/>
        <w:numPr>
          <w:ilvl w:val="0"/>
          <w:numId w:val="3"/>
        </w:numPr>
        <w:rPr>
          <w:rFonts w:ascii="Arial" w:hAnsi="Arial" w:cs="Arial"/>
          <w:sz w:val="24"/>
          <w:szCs w:val="24"/>
        </w:rPr>
      </w:pPr>
      <w:r>
        <w:rPr>
          <w:rFonts w:ascii="Arial" w:hAnsi="Arial" w:cs="Arial"/>
          <w:sz w:val="24"/>
          <w:szCs w:val="24"/>
        </w:rPr>
        <w:t>No, there are several other options, many are free. NVDA for Windows</w:t>
      </w:r>
      <w:r w:rsidR="00CC346C">
        <w:rPr>
          <w:rFonts w:ascii="Arial" w:hAnsi="Arial" w:cs="Arial"/>
          <w:sz w:val="24"/>
          <w:szCs w:val="24"/>
        </w:rPr>
        <w:t>, ChromeVox for Chromebook,</w:t>
      </w:r>
      <w:r>
        <w:rPr>
          <w:rFonts w:ascii="Arial" w:hAnsi="Arial" w:cs="Arial"/>
          <w:sz w:val="24"/>
          <w:szCs w:val="24"/>
        </w:rPr>
        <w:t xml:space="preserve"> and Apple VoiceOver for Mac are</w:t>
      </w:r>
      <w:r w:rsidR="00CC346C">
        <w:rPr>
          <w:rFonts w:ascii="Arial" w:hAnsi="Arial" w:cs="Arial"/>
          <w:sz w:val="24"/>
          <w:szCs w:val="24"/>
        </w:rPr>
        <w:t xml:space="preserve"> </w:t>
      </w:r>
      <w:r>
        <w:rPr>
          <w:rFonts w:ascii="Arial" w:hAnsi="Arial" w:cs="Arial"/>
          <w:sz w:val="24"/>
          <w:szCs w:val="24"/>
        </w:rPr>
        <w:t xml:space="preserve">popular options. </w:t>
      </w:r>
    </w:p>
    <w:p w14:paraId="7ACCD196" w14:textId="77777777" w:rsidR="00B3107A" w:rsidRPr="0022038B" w:rsidRDefault="00B3107A" w:rsidP="00B3107A">
      <w:pPr>
        <w:pStyle w:val="NoSpacing"/>
        <w:ind w:left="720"/>
        <w:rPr>
          <w:rFonts w:ascii="Arial" w:hAnsi="Arial" w:cs="Arial"/>
          <w:sz w:val="24"/>
          <w:szCs w:val="24"/>
        </w:rPr>
      </w:pPr>
    </w:p>
    <w:sectPr w:rsidR="00B3107A" w:rsidRPr="00220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23CF3"/>
    <w:multiLevelType w:val="hybridMultilevel"/>
    <w:tmpl w:val="0B60B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40707"/>
    <w:multiLevelType w:val="hybridMultilevel"/>
    <w:tmpl w:val="CEAC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176E7"/>
    <w:multiLevelType w:val="hybridMultilevel"/>
    <w:tmpl w:val="31760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8B"/>
    <w:rsid w:val="000512B9"/>
    <w:rsid w:val="0022038B"/>
    <w:rsid w:val="003363FE"/>
    <w:rsid w:val="00602364"/>
    <w:rsid w:val="006426FD"/>
    <w:rsid w:val="00A37B87"/>
    <w:rsid w:val="00B3107A"/>
    <w:rsid w:val="00CC346C"/>
    <w:rsid w:val="00E8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628E"/>
  <w15:chartTrackingRefBased/>
  <w15:docId w15:val="{C45AEB10-EC45-4F83-A2EF-93740705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38B"/>
    <w:pPr>
      <w:spacing w:after="0" w:line="240" w:lineRule="auto"/>
    </w:pPr>
  </w:style>
  <w:style w:type="character" w:styleId="Hyperlink">
    <w:name w:val="Hyperlink"/>
    <w:basedOn w:val="DefaultParagraphFont"/>
    <w:uiPriority w:val="99"/>
    <w:unhideWhenUsed/>
    <w:rsid w:val="0022038B"/>
    <w:rPr>
      <w:color w:val="0563C1" w:themeColor="hyperlink"/>
      <w:u w:val="single"/>
    </w:rPr>
  </w:style>
  <w:style w:type="paragraph" w:styleId="ListParagraph">
    <w:name w:val="List Paragraph"/>
    <w:basedOn w:val="Normal"/>
    <w:uiPriority w:val="34"/>
    <w:qFormat/>
    <w:rsid w:val="0022038B"/>
    <w:pPr>
      <w:ind w:left="720"/>
      <w:contextualSpacing/>
    </w:pPr>
  </w:style>
  <w:style w:type="character" w:styleId="UnresolvedMention">
    <w:name w:val="Unresolved Mention"/>
    <w:basedOn w:val="DefaultParagraphFont"/>
    <w:uiPriority w:val="99"/>
    <w:semiHidden/>
    <w:unhideWhenUsed/>
    <w:rsid w:val="000512B9"/>
    <w:rPr>
      <w:color w:val="605E5C"/>
      <w:shd w:val="clear" w:color="auto" w:fill="E1DFDD"/>
    </w:rPr>
  </w:style>
  <w:style w:type="character" w:styleId="FollowedHyperlink">
    <w:name w:val="FollowedHyperlink"/>
    <w:basedOn w:val="DefaultParagraphFont"/>
    <w:uiPriority w:val="99"/>
    <w:semiHidden/>
    <w:unhideWhenUsed/>
    <w:rsid w:val="00051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aph.org/jfw/" TargetMode="External"/><Relationship Id="rId5" Type="http://schemas.openxmlformats.org/officeDocument/2006/relationships/hyperlink" Target="mailto:jennifer.fenton@wssb.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School for the Blind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dc:description/>
  <cp:lastModifiedBy>Bruce McClanahan</cp:lastModifiedBy>
  <cp:revision>4</cp:revision>
  <dcterms:created xsi:type="dcterms:W3CDTF">2023-04-14T14:57:00Z</dcterms:created>
  <dcterms:modified xsi:type="dcterms:W3CDTF">2023-04-14T15:03:00Z</dcterms:modified>
</cp:coreProperties>
</file>