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81" w:rsidRPr="00C0107E" w:rsidRDefault="00006AFE" w:rsidP="006E22D7">
      <w:pPr>
        <w:jc w:val="center"/>
        <w:rPr>
          <w:b/>
          <w:u w:val="single"/>
        </w:rPr>
      </w:pPr>
      <w:r w:rsidRPr="00C0107E">
        <w:rPr>
          <w:b/>
          <w:u w:val="single"/>
        </w:rPr>
        <w:t>UEB and ME!</w:t>
      </w:r>
    </w:p>
    <w:p w:rsidR="00006AFE" w:rsidRPr="00C0107E" w:rsidRDefault="00006AFE">
      <w:pPr>
        <w:rPr>
          <w:b/>
          <w:u w:val="single"/>
        </w:rPr>
      </w:pPr>
      <w:r w:rsidRPr="00C0107E">
        <w:rPr>
          <w:b/>
          <w:u w:val="single"/>
        </w:rPr>
        <w:t>Most common errors</w:t>
      </w:r>
      <w:r w:rsidR="006E22D7" w:rsidRPr="00C0107E">
        <w:rPr>
          <w:b/>
          <w:u w:val="single"/>
        </w:rPr>
        <w:t>:</w:t>
      </w:r>
    </w:p>
    <w:p w:rsidR="00006AFE" w:rsidRPr="00C0107E" w:rsidRDefault="00006AFE" w:rsidP="009A05C0">
      <w:pPr>
        <w:pStyle w:val="ListParagraph"/>
        <w:numPr>
          <w:ilvl w:val="0"/>
          <w:numId w:val="1"/>
        </w:numPr>
      </w:pPr>
      <w:r w:rsidRPr="00C0107E">
        <w:t>Hyphen should be a dash</w:t>
      </w:r>
    </w:p>
    <w:p w:rsidR="00006AFE" w:rsidRPr="00C0107E" w:rsidRDefault="00006AFE" w:rsidP="009A05C0">
      <w:pPr>
        <w:pStyle w:val="ListParagraph"/>
        <w:numPr>
          <w:ilvl w:val="0"/>
          <w:numId w:val="1"/>
        </w:numPr>
      </w:pPr>
      <w:r w:rsidRPr="00C0107E">
        <w:t>Grade one passages</w:t>
      </w:r>
      <w:r w:rsidR="006E22D7" w:rsidRPr="00C0107E">
        <w:t xml:space="preserve"> (multiple words, terminator sign)</w:t>
      </w:r>
    </w:p>
    <w:p w:rsidR="00006AFE" w:rsidRPr="00C0107E" w:rsidRDefault="00006AFE" w:rsidP="009A05C0">
      <w:pPr>
        <w:pStyle w:val="ListParagraph"/>
        <w:numPr>
          <w:ilvl w:val="0"/>
          <w:numId w:val="1"/>
        </w:numPr>
      </w:pPr>
      <w:proofErr w:type="spellStart"/>
      <w:r w:rsidRPr="00C0107E">
        <w:t>Stand alone</w:t>
      </w:r>
      <w:proofErr w:type="spellEnd"/>
      <w:r w:rsidRPr="00C0107E">
        <w:t xml:space="preserve"> rules</w:t>
      </w:r>
    </w:p>
    <w:p w:rsidR="00006AFE" w:rsidRPr="00C0107E" w:rsidRDefault="00006AFE" w:rsidP="009A05C0">
      <w:pPr>
        <w:pStyle w:val="ListParagraph"/>
        <w:numPr>
          <w:ilvl w:val="0"/>
          <w:numId w:val="1"/>
        </w:numPr>
      </w:pPr>
      <w:r w:rsidRPr="00C0107E">
        <w:t>How to use</w:t>
      </w:r>
      <w:r w:rsidR="00D308F4">
        <w:t>/not use</w:t>
      </w:r>
      <w:r w:rsidRPr="00C0107E">
        <w:t xml:space="preserve"> the following contractions:</w:t>
      </w:r>
    </w:p>
    <w:p w:rsidR="00006AFE" w:rsidRPr="00C0107E" w:rsidRDefault="00006AFE" w:rsidP="00006AFE">
      <w:pPr>
        <w:ind w:firstLine="720"/>
      </w:pPr>
      <w:proofErr w:type="gramStart"/>
      <w:r w:rsidRPr="00C0107E">
        <w:t>one</w:t>
      </w:r>
      <w:proofErr w:type="gramEnd"/>
    </w:p>
    <w:p w:rsidR="00006AFE" w:rsidRPr="00C0107E" w:rsidRDefault="00006AFE" w:rsidP="00006AFE">
      <w:pPr>
        <w:ind w:firstLine="720"/>
      </w:pPr>
      <w:proofErr w:type="spellStart"/>
      <w:proofErr w:type="gramStart"/>
      <w:r w:rsidRPr="00C0107E">
        <w:t>ea</w:t>
      </w:r>
      <w:proofErr w:type="spellEnd"/>
      <w:proofErr w:type="gramEnd"/>
    </w:p>
    <w:p w:rsidR="00006AFE" w:rsidRPr="00C0107E" w:rsidRDefault="00006AFE" w:rsidP="00006AFE">
      <w:pPr>
        <w:ind w:firstLine="720"/>
      </w:pPr>
      <w:proofErr w:type="gramStart"/>
      <w:r w:rsidRPr="00C0107E">
        <w:t>of</w:t>
      </w:r>
      <w:proofErr w:type="gramEnd"/>
    </w:p>
    <w:p w:rsidR="00E30A6C" w:rsidRPr="00C0107E" w:rsidRDefault="00E30A6C" w:rsidP="00006AFE">
      <w:pPr>
        <w:ind w:firstLine="720"/>
      </w:pPr>
      <w:proofErr w:type="gramStart"/>
      <w:r w:rsidRPr="00C0107E">
        <w:t>for</w:t>
      </w:r>
      <w:proofErr w:type="gramEnd"/>
    </w:p>
    <w:p w:rsidR="00E30A6C" w:rsidRPr="00C0107E" w:rsidRDefault="00E30A6C" w:rsidP="00006AFE">
      <w:pPr>
        <w:ind w:firstLine="720"/>
      </w:pPr>
      <w:proofErr w:type="gramStart"/>
      <w:r w:rsidRPr="00C0107E">
        <w:t>dis</w:t>
      </w:r>
      <w:proofErr w:type="gramEnd"/>
    </w:p>
    <w:p w:rsidR="006E22D7" w:rsidRPr="00C0107E" w:rsidRDefault="006E22D7" w:rsidP="00006AFE">
      <w:pPr>
        <w:ind w:firstLine="720"/>
      </w:pPr>
      <w:proofErr w:type="spellStart"/>
      <w:proofErr w:type="gramStart"/>
      <w:r w:rsidRPr="00C0107E">
        <w:t>er</w:t>
      </w:r>
      <w:proofErr w:type="spellEnd"/>
      <w:proofErr w:type="gramEnd"/>
    </w:p>
    <w:p w:rsidR="00006AFE" w:rsidRPr="00C0107E" w:rsidRDefault="00006AFE" w:rsidP="009A05C0">
      <w:pPr>
        <w:pStyle w:val="ListParagraph"/>
        <w:numPr>
          <w:ilvl w:val="0"/>
          <w:numId w:val="1"/>
        </w:numPr>
      </w:pPr>
      <w:r w:rsidRPr="00C0107E">
        <w:t>Incorrect formatting</w:t>
      </w:r>
      <w:r w:rsidR="00E30A6C" w:rsidRPr="00C0107E">
        <w:t xml:space="preserve"> (leaving blank lines, not indenting properly)</w:t>
      </w:r>
    </w:p>
    <w:p w:rsidR="00006AFE" w:rsidRPr="00C0107E" w:rsidRDefault="00006AFE" w:rsidP="009A05C0">
      <w:pPr>
        <w:pStyle w:val="ListParagraph"/>
        <w:numPr>
          <w:ilvl w:val="0"/>
          <w:numId w:val="1"/>
        </w:numPr>
      </w:pPr>
      <w:r w:rsidRPr="00C0107E">
        <w:t>Lack of grade 1 symbol (e-mail) (- -s)</w:t>
      </w:r>
    </w:p>
    <w:p w:rsidR="00006AFE" w:rsidRPr="00C0107E" w:rsidRDefault="00006AFE" w:rsidP="009A05C0">
      <w:pPr>
        <w:pStyle w:val="ListParagraph"/>
        <w:numPr>
          <w:ilvl w:val="0"/>
          <w:numId w:val="1"/>
        </w:numPr>
      </w:pPr>
      <w:r w:rsidRPr="00C0107E">
        <w:t>Creating an answer line (46 36)</w:t>
      </w:r>
    </w:p>
    <w:p w:rsidR="00006AFE" w:rsidRPr="00C0107E" w:rsidRDefault="00F77FDD" w:rsidP="009A05C0">
      <w:pPr>
        <w:pStyle w:val="ListParagraph"/>
        <w:numPr>
          <w:ilvl w:val="0"/>
          <w:numId w:val="1"/>
        </w:numPr>
      </w:pPr>
      <w:r w:rsidRPr="00C0107E">
        <w:t>Lower cell rules and punctuation</w:t>
      </w:r>
    </w:p>
    <w:p w:rsidR="00F77FDD" w:rsidRPr="00C0107E" w:rsidRDefault="00F77FDD" w:rsidP="009A05C0">
      <w:pPr>
        <w:pStyle w:val="ListParagraph"/>
        <w:numPr>
          <w:ilvl w:val="0"/>
          <w:numId w:val="1"/>
        </w:numPr>
      </w:pPr>
      <w:r w:rsidRPr="00C0107E">
        <w:t xml:space="preserve">Use the larger contraction (Spencer – </w:t>
      </w:r>
      <w:proofErr w:type="spellStart"/>
      <w:r w:rsidRPr="00C0107E">
        <w:t>ence</w:t>
      </w:r>
      <w:proofErr w:type="spellEnd"/>
      <w:r w:rsidRPr="00C0107E">
        <w:t xml:space="preserve"> not </w:t>
      </w:r>
      <w:proofErr w:type="spellStart"/>
      <w:r w:rsidRPr="00C0107E">
        <w:t>en</w:t>
      </w:r>
      <w:proofErr w:type="spellEnd"/>
      <w:r w:rsidRPr="00C0107E">
        <w:t xml:space="preserve"> – c-</w:t>
      </w:r>
      <w:r w:rsidR="00E30A6C" w:rsidRPr="00C0107E">
        <w:t xml:space="preserve"> </w:t>
      </w:r>
      <w:proofErr w:type="spellStart"/>
      <w:r w:rsidR="00E30A6C" w:rsidRPr="00C0107E">
        <w:t>er</w:t>
      </w:r>
      <w:proofErr w:type="spellEnd"/>
      <w:r w:rsidR="00E30A6C" w:rsidRPr="00C0107E">
        <w:t>, experience</w:t>
      </w:r>
      <w:r w:rsidR="005812C7" w:rsidRPr="00C0107E">
        <w:t>d</w:t>
      </w:r>
      <w:r w:rsidR="00E30A6C" w:rsidRPr="00C0107E">
        <w:t xml:space="preserve"> – </w:t>
      </w:r>
      <w:proofErr w:type="spellStart"/>
      <w:r w:rsidR="00E30A6C" w:rsidRPr="00C0107E">
        <w:t>exp</w:t>
      </w:r>
      <w:proofErr w:type="spellEnd"/>
      <w:r w:rsidR="00E30A6C" w:rsidRPr="00C0107E">
        <w:t xml:space="preserve"> (</w:t>
      </w:r>
      <w:proofErr w:type="spellStart"/>
      <w:r w:rsidR="00E30A6C" w:rsidRPr="00C0107E">
        <w:t>er</w:t>
      </w:r>
      <w:proofErr w:type="spellEnd"/>
      <w:r w:rsidR="00E30A6C" w:rsidRPr="00C0107E">
        <w:t>) I (</w:t>
      </w:r>
      <w:proofErr w:type="spellStart"/>
      <w:r w:rsidR="00E30A6C" w:rsidRPr="00C0107E">
        <w:t>ence</w:t>
      </w:r>
      <w:proofErr w:type="spellEnd"/>
      <w:r w:rsidR="005812C7" w:rsidRPr="00C0107E">
        <w:t>) d</w:t>
      </w:r>
      <w:r w:rsidR="00E30A6C" w:rsidRPr="00C0107E">
        <w:t xml:space="preserve"> – NOT </w:t>
      </w:r>
      <w:proofErr w:type="spellStart"/>
      <w:r w:rsidR="00E30A6C" w:rsidRPr="00C0107E">
        <w:t>en</w:t>
      </w:r>
      <w:proofErr w:type="spellEnd"/>
      <w:r w:rsidR="005812C7" w:rsidRPr="00C0107E">
        <w:t xml:space="preserve"> – </w:t>
      </w:r>
      <w:proofErr w:type="spellStart"/>
      <w:r w:rsidR="005812C7" w:rsidRPr="00C0107E">
        <w:t>ed</w:t>
      </w:r>
      <w:proofErr w:type="spellEnd"/>
      <w:r w:rsidR="005812C7" w:rsidRPr="00C0107E">
        <w:t>)</w:t>
      </w:r>
    </w:p>
    <w:p w:rsidR="00F77FDD" w:rsidRPr="00C0107E" w:rsidRDefault="00F77FDD" w:rsidP="009A05C0">
      <w:pPr>
        <w:pStyle w:val="ListParagraph"/>
        <w:numPr>
          <w:ilvl w:val="0"/>
          <w:numId w:val="1"/>
        </w:numPr>
      </w:pPr>
      <w:r w:rsidRPr="00C0107E">
        <w:t>Enough is a contraction.  DON’T FORGET</w:t>
      </w:r>
    </w:p>
    <w:p w:rsidR="00F77FDD" w:rsidRPr="00C0107E" w:rsidRDefault="00F77FDD" w:rsidP="009A05C0">
      <w:pPr>
        <w:pStyle w:val="ListParagraph"/>
        <w:numPr>
          <w:ilvl w:val="0"/>
          <w:numId w:val="1"/>
        </w:numPr>
      </w:pPr>
      <w:r w:rsidRPr="00C0107E">
        <w:t>Dot 5’s in the middle of words are forgotten (swordfish – s – 5w – fi – (</w:t>
      </w:r>
      <w:proofErr w:type="spellStart"/>
      <w:r w:rsidRPr="00C0107E">
        <w:t>sh</w:t>
      </w:r>
      <w:proofErr w:type="spellEnd"/>
      <w:r w:rsidRPr="00C0107E">
        <w:t>))</w:t>
      </w:r>
    </w:p>
    <w:p w:rsidR="00F77FDD" w:rsidRPr="00C0107E" w:rsidRDefault="00F77FDD" w:rsidP="009A05C0">
      <w:pPr>
        <w:pStyle w:val="ListParagraph"/>
        <w:numPr>
          <w:ilvl w:val="0"/>
          <w:numId w:val="1"/>
        </w:numPr>
      </w:pPr>
      <w:r w:rsidRPr="00C0107E">
        <w:t>Spacing after numbers (1.98 m)</w:t>
      </w:r>
      <w:r w:rsidR="005812C7" w:rsidRPr="00C0107E">
        <w:t xml:space="preserve"> and grade 1 indicator (m stands for more)</w:t>
      </w:r>
    </w:p>
    <w:p w:rsidR="00F77FDD" w:rsidRPr="00C0107E" w:rsidRDefault="00F77FDD" w:rsidP="009A05C0">
      <w:pPr>
        <w:pStyle w:val="ListParagraph"/>
        <w:numPr>
          <w:ilvl w:val="0"/>
          <w:numId w:val="1"/>
        </w:numPr>
      </w:pPr>
      <w:r w:rsidRPr="00C0107E">
        <w:t>When can</w:t>
      </w:r>
      <w:r w:rsidR="00E30A6C" w:rsidRPr="00C0107E">
        <w:t>/can’t</w:t>
      </w:r>
      <w:r w:rsidRPr="00C0107E">
        <w:t xml:space="preserve"> you cross syllables</w:t>
      </w:r>
      <w:r w:rsidR="00E30A6C" w:rsidRPr="00C0107E">
        <w:t xml:space="preserve"> with contractions</w:t>
      </w:r>
    </w:p>
    <w:p w:rsidR="00E30A6C" w:rsidRPr="00C0107E" w:rsidRDefault="00E30A6C" w:rsidP="009A05C0">
      <w:pPr>
        <w:pStyle w:val="ListParagraph"/>
        <w:numPr>
          <w:ilvl w:val="0"/>
          <w:numId w:val="1"/>
        </w:numPr>
      </w:pPr>
      <w:r w:rsidRPr="00C0107E">
        <w:t>When using numbers – all letters are uncontracted (16th NO TH sign)</w:t>
      </w:r>
    </w:p>
    <w:p w:rsidR="00E30A6C" w:rsidRPr="00C0107E" w:rsidRDefault="00E30A6C" w:rsidP="009A05C0">
      <w:pPr>
        <w:pStyle w:val="ListParagraph"/>
        <w:numPr>
          <w:ilvl w:val="0"/>
          <w:numId w:val="1"/>
        </w:numPr>
      </w:pPr>
      <w:r w:rsidRPr="00C0107E">
        <w:t xml:space="preserve">Missing the </w:t>
      </w:r>
      <w:proofErr w:type="spellStart"/>
      <w:r w:rsidRPr="00C0107E">
        <w:t>ou</w:t>
      </w:r>
      <w:proofErr w:type="spellEnd"/>
      <w:r w:rsidRPr="00C0107E">
        <w:t xml:space="preserve"> sign in the middle of words</w:t>
      </w:r>
    </w:p>
    <w:p w:rsidR="00E30A6C" w:rsidRPr="00C0107E" w:rsidRDefault="00F537A8" w:rsidP="009A05C0">
      <w:pPr>
        <w:pStyle w:val="ListParagraph"/>
        <w:numPr>
          <w:ilvl w:val="0"/>
          <w:numId w:val="1"/>
        </w:numPr>
      </w:pPr>
      <w:r>
        <w:t xml:space="preserve">@ symbol </w:t>
      </w:r>
      <w:bookmarkStart w:id="0" w:name="_GoBack"/>
      <w:bookmarkEnd w:id="0"/>
    </w:p>
    <w:p w:rsidR="00E30A6C" w:rsidRPr="00C0107E" w:rsidRDefault="00E30A6C" w:rsidP="009A05C0">
      <w:pPr>
        <w:pStyle w:val="ListParagraph"/>
        <w:numPr>
          <w:ilvl w:val="0"/>
          <w:numId w:val="1"/>
        </w:numPr>
      </w:pPr>
      <w:r w:rsidRPr="00C0107E">
        <w:t>Al as a name needs the grade one indicator</w:t>
      </w:r>
    </w:p>
    <w:p w:rsidR="005812C7" w:rsidRPr="00C0107E" w:rsidRDefault="005812C7" w:rsidP="009A05C0">
      <w:pPr>
        <w:pStyle w:val="ListParagraph"/>
        <w:numPr>
          <w:ilvl w:val="0"/>
          <w:numId w:val="1"/>
        </w:numPr>
      </w:pPr>
      <w:r w:rsidRPr="00C0107E">
        <w:t>Letter sign is NOT needed on KG – it is not a short form or contraction</w:t>
      </w:r>
    </w:p>
    <w:p w:rsidR="005812C7" w:rsidRPr="00C0107E" w:rsidRDefault="005812C7" w:rsidP="009A05C0">
      <w:pPr>
        <w:pStyle w:val="ListParagraph"/>
        <w:numPr>
          <w:ilvl w:val="0"/>
          <w:numId w:val="1"/>
        </w:numPr>
      </w:pPr>
      <w:r w:rsidRPr="00C0107E">
        <w:t xml:space="preserve">Missing MENT sign in moment.  Not just the </w:t>
      </w:r>
      <w:proofErr w:type="spellStart"/>
      <w:r w:rsidRPr="00C0107E">
        <w:t>en</w:t>
      </w:r>
      <w:proofErr w:type="spellEnd"/>
      <w:r w:rsidRPr="00C0107E">
        <w:t xml:space="preserve"> sign.</w:t>
      </w:r>
    </w:p>
    <w:p w:rsidR="005812C7" w:rsidRPr="00C0107E" w:rsidRDefault="005812C7" w:rsidP="009A05C0">
      <w:pPr>
        <w:pStyle w:val="ListParagraph"/>
        <w:numPr>
          <w:ilvl w:val="0"/>
          <w:numId w:val="1"/>
        </w:numPr>
      </w:pPr>
      <w:r w:rsidRPr="00C0107E">
        <w:t>Forgetting to use the OUGHT sign</w:t>
      </w:r>
    </w:p>
    <w:p w:rsidR="005812C7" w:rsidRPr="00C0107E" w:rsidRDefault="005812C7" w:rsidP="009A05C0">
      <w:pPr>
        <w:pStyle w:val="ListParagraph"/>
        <w:numPr>
          <w:ilvl w:val="0"/>
          <w:numId w:val="1"/>
        </w:numPr>
      </w:pPr>
      <w:r w:rsidRPr="00C0107E">
        <w:t>Forgetting to use PART in party</w:t>
      </w:r>
    </w:p>
    <w:p w:rsidR="005812C7" w:rsidRPr="00C0107E" w:rsidRDefault="005812C7" w:rsidP="009A05C0">
      <w:pPr>
        <w:pStyle w:val="ListParagraph"/>
        <w:numPr>
          <w:ilvl w:val="0"/>
          <w:numId w:val="1"/>
        </w:numPr>
      </w:pPr>
      <w:r w:rsidRPr="00C0107E">
        <w:t>When a short form word is all caps – use the cap word indicator not the multiple</w:t>
      </w:r>
    </w:p>
    <w:p w:rsidR="00DC0071" w:rsidRDefault="006E22D7" w:rsidP="009A05C0">
      <w:pPr>
        <w:pStyle w:val="ListParagraph"/>
        <w:numPr>
          <w:ilvl w:val="0"/>
          <w:numId w:val="1"/>
        </w:numPr>
      </w:pPr>
      <w:r w:rsidRPr="00C0107E">
        <w:t>Further – USE THE not TH – ER</w:t>
      </w:r>
    </w:p>
    <w:p w:rsidR="00C8207D" w:rsidRDefault="00C8207D" w:rsidP="00C8207D">
      <w:pPr>
        <w:pStyle w:val="ListParagraph"/>
        <w:numPr>
          <w:ilvl w:val="0"/>
          <w:numId w:val="1"/>
        </w:numPr>
      </w:pPr>
      <w:r>
        <w:t>Capitals with words and apostrophes</w:t>
      </w:r>
    </w:p>
    <w:p w:rsidR="00C8207D" w:rsidRPr="00C0107E" w:rsidRDefault="00C8207D" w:rsidP="00C8207D">
      <w:pPr>
        <w:pStyle w:val="ListParagraph"/>
      </w:pPr>
    </w:p>
    <w:p w:rsidR="00DC0071" w:rsidRPr="00C0107E" w:rsidRDefault="00DC0071">
      <w:r w:rsidRPr="00C0107E">
        <w:br w:type="page"/>
      </w:r>
    </w:p>
    <w:p w:rsidR="006E22D7" w:rsidRPr="00C0107E" w:rsidRDefault="00DC0071" w:rsidP="00C6478D">
      <w:pPr>
        <w:jc w:val="center"/>
        <w:rPr>
          <w:b/>
          <w:u w:val="single"/>
        </w:rPr>
      </w:pPr>
      <w:r w:rsidRPr="00C0107E">
        <w:rPr>
          <w:b/>
          <w:u w:val="single"/>
        </w:rPr>
        <w:lastRenderedPageBreak/>
        <w:t>Resources</w:t>
      </w:r>
    </w:p>
    <w:p w:rsidR="00C6478D" w:rsidRPr="00C0107E" w:rsidRDefault="00C6478D" w:rsidP="00006AFE">
      <w:pPr>
        <w:rPr>
          <w:b/>
          <w:u w:val="single"/>
        </w:rPr>
      </w:pPr>
      <w:r w:rsidRPr="00C0107E">
        <w:rPr>
          <w:b/>
          <w:u w:val="single"/>
        </w:rPr>
        <w:t>Books:</w:t>
      </w:r>
    </w:p>
    <w:p w:rsidR="00DC0071" w:rsidRPr="00C0107E" w:rsidRDefault="00C7308C" w:rsidP="00006AFE">
      <w:hyperlink r:id="rId7" w:history="1">
        <w:r w:rsidR="00DC0071" w:rsidRPr="00C0107E">
          <w:rPr>
            <w:rStyle w:val="Hyperlink"/>
            <w:color w:val="auto"/>
          </w:rPr>
          <w:t>http://www.brailleauthority.org/ueb/abcs/abcs-ueb.pdf</w:t>
        </w:r>
      </w:hyperlink>
    </w:p>
    <w:p w:rsidR="00E21CC6" w:rsidRPr="00C0107E" w:rsidRDefault="00C7308C" w:rsidP="00006AFE">
      <w:hyperlink r:id="rId8" w:history="1">
        <w:r w:rsidR="00AC44C5" w:rsidRPr="00C0107E">
          <w:rPr>
            <w:rStyle w:val="Hyperlink"/>
            <w:color w:val="auto"/>
          </w:rPr>
          <w:t>http://www.iceb.org/Rules%20of%20Unified%20English%20Braille%202013.pdf</w:t>
        </w:r>
      </w:hyperlink>
    </w:p>
    <w:p w:rsidR="00000BF0" w:rsidRPr="00C0107E" w:rsidRDefault="00C7308C" w:rsidP="00006AFE">
      <w:hyperlink r:id="rId9" w:history="1">
        <w:r w:rsidR="00000BF0" w:rsidRPr="00C0107E">
          <w:rPr>
            <w:rStyle w:val="Hyperlink"/>
            <w:color w:val="auto"/>
          </w:rPr>
          <w:t>http://www.brailleauthority.org/ueb/Supplementary%20Guide%20to%20UEB%20Reference%20Materials%208_31_2016.pdf</w:t>
        </w:r>
      </w:hyperlink>
    </w:p>
    <w:p w:rsidR="00C6478D" w:rsidRPr="00C0107E" w:rsidRDefault="00C6478D" w:rsidP="00006AFE">
      <w:pPr>
        <w:rPr>
          <w:b/>
          <w:u w:val="single"/>
        </w:rPr>
      </w:pPr>
      <w:r w:rsidRPr="00C0107E">
        <w:rPr>
          <w:b/>
          <w:u w:val="single"/>
        </w:rPr>
        <w:t>Links to resources:</w:t>
      </w:r>
    </w:p>
    <w:p w:rsidR="00DC0071" w:rsidRPr="00C0107E" w:rsidRDefault="00C7308C" w:rsidP="00006AFE">
      <w:hyperlink r:id="rId10" w:history="1">
        <w:r w:rsidR="00DC0071" w:rsidRPr="00C0107E">
          <w:rPr>
            <w:rStyle w:val="Hyperlink"/>
            <w:color w:val="auto"/>
          </w:rPr>
          <w:t>http://www.wcbvi.k12.wi.us/outreach/professional-development/ueb-introduction</w:t>
        </w:r>
      </w:hyperlink>
    </w:p>
    <w:p w:rsidR="00DC0071" w:rsidRPr="00C0107E" w:rsidRDefault="00C7308C" w:rsidP="00006AFE">
      <w:hyperlink r:id="rId11" w:history="1">
        <w:r w:rsidR="00DC0071" w:rsidRPr="00C0107E">
          <w:rPr>
            <w:rStyle w:val="Hyperlink"/>
            <w:color w:val="auto"/>
          </w:rPr>
          <w:t>https://nfb.org/ueb-resources</w:t>
        </w:r>
      </w:hyperlink>
    </w:p>
    <w:p w:rsidR="00E21CC6" w:rsidRPr="00C0107E" w:rsidRDefault="00E21CC6" w:rsidP="00006AFE">
      <w:pPr>
        <w:rPr>
          <w:b/>
          <w:u w:val="single"/>
        </w:rPr>
      </w:pPr>
      <w:r w:rsidRPr="00C0107E">
        <w:rPr>
          <w:b/>
          <w:u w:val="single"/>
        </w:rPr>
        <w:t>Classes:</w:t>
      </w:r>
    </w:p>
    <w:p w:rsidR="00DC0071" w:rsidRPr="00C0107E" w:rsidRDefault="00C7308C" w:rsidP="00006AFE">
      <w:hyperlink r:id="rId12" w:history="1">
        <w:r w:rsidR="00DC0071" w:rsidRPr="00C0107E">
          <w:rPr>
            <w:rStyle w:val="Hyperlink"/>
            <w:color w:val="auto"/>
          </w:rPr>
          <w:t>http://uebonline.org/</w:t>
        </w:r>
      </w:hyperlink>
    </w:p>
    <w:p w:rsidR="00E21CC6" w:rsidRPr="00C0107E" w:rsidRDefault="00C7308C" w:rsidP="00E21CC6">
      <w:hyperlink r:id="rId13" w:history="1">
        <w:r w:rsidR="00E21CC6" w:rsidRPr="00C0107E">
          <w:rPr>
            <w:rStyle w:val="Hyperlink"/>
            <w:color w:val="auto"/>
          </w:rPr>
          <w:t>https://hadley.edu/UEBTransition.asp</w:t>
        </w:r>
      </w:hyperlink>
    </w:p>
    <w:p w:rsidR="00E21CC6" w:rsidRPr="00C0107E" w:rsidRDefault="00E21CC6" w:rsidP="00006AFE">
      <w:pPr>
        <w:rPr>
          <w:b/>
          <w:u w:val="single"/>
        </w:rPr>
      </w:pPr>
      <w:r w:rsidRPr="00C0107E">
        <w:rPr>
          <w:b/>
          <w:u w:val="single"/>
        </w:rPr>
        <w:t>Cheat sheet:</w:t>
      </w:r>
    </w:p>
    <w:p w:rsidR="00DC0071" w:rsidRPr="00C0107E" w:rsidRDefault="00C7308C" w:rsidP="00006AFE">
      <w:hyperlink r:id="rId14" w:history="1">
        <w:r w:rsidR="00DC0071" w:rsidRPr="00C0107E">
          <w:rPr>
            <w:rStyle w:val="Hyperlink"/>
            <w:color w:val="auto"/>
          </w:rPr>
          <w:t>http://duxburysystems.com/images/ueb_black.pdf</w:t>
        </w:r>
      </w:hyperlink>
    </w:p>
    <w:p w:rsidR="00E21CC6" w:rsidRPr="00C0107E" w:rsidRDefault="00334FAD" w:rsidP="00006AFE">
      <w:pPr>
        <w:rPr>
          <w:b/>
          <w:u w:val="single"/>
        </w:rPr>
      </w:pPr>
      <w:r w:rsidRPr="00C0107E">
        <w:rPr>
          <w:b/>
          <w:u w:val="single"/>
        </w:rPr>
        <w:t>Check sheet</w:t>
      </w:r>
      <w:r w:rsidR="00E21CC6" w:rsidRPr="00C0107E">
        <w:rPr>
          <w:b/>
          <w:u w:val="single"/>
        </w:rPr>
        <w:t>:</w:t>
      </w:r>
    </w:p>
    <w:p w:rsidR="00000BF0" w:rsidRPr="00C0107E" w:rsidRDefault="00C7308C" w:rsidP="00006AFE">
      <w:hyperlink r:id="rId15" w:history="1">
        <w:r w:rsidR="00000BF0" w:rsidRPr="00C0107E">
          <w:rPr>
            <w:rStyle w:val="Hyperlink"/>
            <w:color w:val="auto"/>
          </w:rPr>
          <w:t>http://www.brailleauthority.org/ueb/UT%20Peasley.Braille%20assessment%20UEB.EBAE.pdf</w:t>
        </w:r>
      </w:hyperlink>
    </w:p>
    <w:p w:rsidR="0016557F" w:rsidRPr="00AA51FB" w:rsidRDefault="0016557F" w:rsidP="00006AFE">
      <w:pPr>
        <w:rPr>
          <w:b/>
          <w:u w:val="single"/>
        </w:rPr>
      </w:pPr>
      <w:r w:rsidRPr="00AA51FB">
        <w:rPr>
          <w:b/>
          <w:u w:val="single"/>
        </w:rPr>
        <w:t>Apps</w:t>
      </w:r>
      <w:r w:rsidR="00EA4006" w:rsidRPr="00AA51FB">
        <w:rPr>
          <w:b/>
          <w:u w:val="single"/>
        </w:rPr>
        <w:t xml:space="preserve"> to practice braille</w:t>
      </w:r>
      <w:r w:rsidRPr="00AA51FB">
        <w:rPr>
          <w:b/>
          <w:u w:val="single"/>
        </w:rPr>
        <w:t>:</w:t>
      </w:r>
      <w:r w:rsidR="00AA51FB">
        <w:rPr>
          <w:b/>
          <w:u w:val="single"/>
        </w:rPr>
        <w:t xml:space="preserve"> (from the google play store)</w:t>
      </w:r>
    </w:p>
    <w:p w:rsidR="00000BF0" w:rsidRDefault="00334FAD" w:rsidP="00006AFE">
      <w:r>
        <w:t xml:space="preserve">Braille Tutor </w:t>
      </w:r>
      <w:proofErr w:type="spellStart"/>
      <w:r>
        <w:t>Brailliac</w:t>
      </w:r>
      <w:proofErr w:type="spellEnd"/>
      <w:r>
        <w:t xml:space="preserve"> – fun game like app to practice in 6 dot or typing mode</w:t>
      </w:r>
      <w:r w:rsidR="00AA51FB">
        <w:t>.  Jazzy music in the background.</w:t>
      </w:r>
    </w:p>
    <w:p w:rsidR="00334FAD" w:rsidRPr="00C0107E" w:rsidRDefault="00334FAD" w:rsidP="00006AFE">
      <w:r>
        <w:t>Braille contraction lookup by Jeff Bishop</w:t>
      </w:r>
    </w:p>
    <w:p w:rsidR="00DC0071" w:rsidRPr="00C0107E" w:rsidRDefault="00DC0071" w:rsidP="00006AFE"/>
    <w:p w:rsidR="00DC0071" w:rsidRPr="00C0107E" w:rsidRDefault="00DC0071" w:rsidP="00006AFE"/>
    <w:p w:rsidR="006E22D7" w:rsidRPr="00C0107E" w:rsidRDefault="006E22D7" w:rsidP="00006AFE"/>
    <w:p w:rsidR="00E30A6C" w:rsidRPr="00C0107E" w:rsidRDefault="00E30A6C" w:rsidP="00006AFE"/>
    <w:p w:rsidR="00E30A6C" w:rsidRPr="00C0107E" w:rsidRDefault="00E30A6C" w:rsidP="00006AFE"/>
    <w:p w:rsidR="00E30A6C" w:rsidRPr="00C0107E" w:rsidRDefault="00E30A6C" w:rsidP="00006AFE"/>
    <w:p w:rsidR="00006AFE" w:rsidRPr="00C0107E" w:rsidRDefault="00006AFE" w:rsidP="00006AFE"/>
    <w:sectPr w:rsidR="00006AFE" w:rsidRPr="00C010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8C" w:rsidRDefault="00C7308C" w:rsidP="00006AFE">
      <w:pPr>
        <w:spacing w:after="0" w:line="240" w:lineRule="auto"/>
      </w:pPr>
      <w:r>
        <w:separator/>
      </w:r>
    </w:p>
  </w:endnote>
  <w:endnote w:type="continuationSeparator" w:id="0">
    <w:p w:rsidR="00C7308C" w:rsidRDefault="00C7308C" w:rsidP="000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E" w:rsidRDefault="00006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E" w:rsidRDefault="00006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E" w:rsidRDefault="0000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8C" w:rsidRDefault="00C7308C" w:rsidP="00006AFE">
      <w:pPr>
        <w:spacing w:after="0" w:line="240" w:lineRule="auto"/>
      </w:pPr>
      <w:r>
        <w:separator/>
      </w:r>
    </w:p>
  </w:footnote>
  <w:footnote w:type="continuationSeparator" w:id="0">
    <w:p w:rsidR="00C7308C" w:rsidRDefault="00C7308C" w:rsidP="000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E" w:rsidRDefault="00006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E" w:rsidRDefault="00006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E" w:rsidRDefault="00006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7E3E"/>
    <w:multiLevelType w:val="hybridMultilevel"/>
    <w:tmpl w:val="CBD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FE"/>
    <w:rsid w:val="00000BF0"/>
    <w:rsid w:val="00006AFE"/>
    <w:rsid w:val="0016557F"/>
    <w:rsid w:val="001B1D4C"/>
    <w:rsid w:val="001E1F0B"/>
    <w:rsid w:val="00223847"/>
    <w:rsid w:val="00334FAD"/>
    <w:rsid w:val="005812C7"/>
    <w:rsid w:val="006E22D7"/>
    <w:rsid w:val="009A05C0"/>
    <w:rsid w:val="00AA51FB"/>
    <w:rsid w:val="00AC44C5"/>
    <w:rsid w:val="00C0107E"/>
    <w:rsid w:val="00C6478D"/>
    <w:rsid w:val="00C7308C"/>
    <w:rsid w:val="00C8207D"/>
    <w:rsid w:val="00D308F4"/>
    <w:rsid w:val="00DC0071"/>
    <w:rsid w:val="00E21CC6"/>
    <w:rsid w:val="00E30A6C"/>
    <w:rsid w:val="00E43728"/>
    <w:rsid w:val="00EA08C9"/>
    <w:rsid w:val="00EA4006"/>
    <w:rsid w:val="00F46781"/>
    <w:rsid w:val="00F537A8"/>
    <w:rsid w:val="00F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C7526"/>
  <w15:chartTrackingRefBased/>
  <w15:docId w15:val="{A53F6685-1D6F-4C55-8638-E73B114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FE"/>
  </w:style>
  <w:style w:type="paragraph" w:styleId="Footer">
    <w:name w:val="footer"/>
    <w:basedOn w:val="Normal"/>
    <w:link w:val="FooterChar"/>
    <w:uiPriority w:val="99"/>
    <w:unhideWhenUsed/>
    <w:rsid w:val="00006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FE"/>
  </w:style>
  <w:style w:type="character" w:styleId="Hyperlink">
    <w:name w:val="Hyperlink"/>
    <w:basedOn w:val="DefaultParagraphFont"/>
    <w:uiPriority w:val="99"/>
    <w:unhideWhenUsed/>
    <w:rsid w:val="00DC00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C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b.org/Rules%20of%20Unified%20English%20Braille%202013.pdf" TargetMode="External"/><Relationship Id="rId13" Type="http://schemas.openxmlformats.org/officeDocument/2006/relationships/hyperlink" Target="https://hadley.edu/UEBTransition.as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brailleauthority.org/ueb/abcs/abcs-ueb.pdf" TargetMode="External"/><Relationship Id="rId12" Type="http://schemas.openxmlformats.org/officeDocument/2006/relationships/hyperlink" Target="http://uebonline.org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fb.org/ueb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ailleauthority.org/ueb/UT%20Peasley.Braille%20assessment%20UEB.EBA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cbvi.k12.wi.us/outreach/professional-development/ueb-introductio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railleauthority.org/ueb/Supplementary%20Guide%20to%20UEB%20Reference%20Materials%208_31_2016.pdf" TargetMode="External"/><Relationship Id="rId14" Type="http://schemas.openxmlformats.org/officeDocument/2006/relationships/hyperlink" Target="http://duxburysystems.com/images/ueb_blac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WSSB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Langley</dc:creator>
  <cp:keywords/>
  <dc:description/>
  <cp:lastModifiedBy>Jennifer Langley</cp:lastModifiedBy>
  <cp:revision>4</cp:revision>
  <cp:lastPrinted>2017-08-23T22:19:00Z</cp:lastPrinted>
  <dcterms:created xsi:type="dcterms:W3CDTF">2017-08-23T22:23:00Z</dcterms:created>
  <dcterms:modified xsi:type="dcterms:W3CDTF">2017-08-23T22:48:00Z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Jennifer.Langley@wssb.wa.gov</vt:lpwstr>
  </property>
  <property fmtid="{D5CDD505-2E9C-101B-9397-08002B2CF9AE}" pid="6" name="MSIP_Label_ae9bcbe9-e575-4b04-8db6-78e1a776d733_SetDate">
    <vt:lpwstr>2017-08-23T11:21:31.0918876-07:00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